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EE9" w:rsidRDefault="00000000">
      <w:pPr>
        <w:pStyle w:val="Titolo1"/>
        <w:spacing w:before="74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0"/>
        </w:rPr>
        <w:t>1</w:t>
      </w:r>
    </w:p>
    <w:p w:rsidR="00046EE9" w:rsidRDefault="00000000">
      <w:pPr>
        <w:ind w:left="3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“DICHIARAZIONE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DELL’ART.80,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D.LGS.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50/2016”</w:t>
      </w:r>
    </w:p>
    <w:p w:rsidR="00046EE9" w:rsidRDefault="00000000">
      <w:pPr>
        <w:ind w:left="285"/>
        <w:rPr>
          <w:sz w:val="24"/>
        </w:rPr>
      </w:pPr>
      <w:r>
        <w:rPr>
          <w:sz w:val="24"/>
        </w:rPr>
        <w:t>(Artt.</w:t>
      </w:r>
      <w:r>
        <w:rPr>
          <w:spacing w:val="40"/>
          <w:sz w:val="24"/>
        </w:rPr>
        <w:t xml:space="preserve"> </w:t>
      </w:r>
      <w:r>
        <w:rPr>
          <w:sz w:val="24"/>
        </w:rPr>
        <w:t>46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47,</w:t>
      </w:r>
      <w:r>
        <w:rPr>
          <w:spacing w:val="40"/>
          <w:sz w:val="24"/>
        </w:rPr>
        <w:t xml:space="preserve"> </w:t>
      </w:r>
      <w:r>
        <w:rPr>
          <w:sz w:val="24"/>
        </w:rPr>
        <w:t>comma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38,</w:t>
      </w:r>
      <w:r>
        <w:rPr>
          <w:spacing w:val="40"/>
          <w:sz w:val="24"/>
        </w:rPr>
        <w:t xml:space="preserve"> </w:t>
      </w:r>
      <w:r>
        <w:rPr>
          <w:sz w:val="24"/>
        </w:rPr>
        <w:t>comma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21,</w:t>
      </w:r>
      <w:r>
        <w:rPr>
          <w:spacing w:val="40"/>
          <w:sz w:val="24"/>
        </w:rPr>
        <w:t xml:space="preserve"> </w:t>
      </w:r>
      <w:r>
        <w:rPr>
          <w:sz w:val="24"/>
        </w:rPr>
        <w:t>comma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Testo</w:t>
      </w:r>
      <w:r>
        <w:rPr>
          <w:spacing w:val="40"/>
          <w:sz w:val="24"/>
        </w:rPr>
        <w:t xml:space="preserve"> </w:t>
      </w:r>
      <w:r>
        <w:rPr>
          <w:sz w:val="24"/>
        </w:rPr>
        <w:t>Unico</w:t>
      </w:r>
      <w:r>
        <w:rPr>
          <w:spacing w:val="40"/>
          <w:sz w:val="24"/>
        </w:rPr>
        <w:t xml:space="preserve"> </w:t>
      </w:r>
      <w:r>
        <w:rPr>
          <w:sz w:val="24"/>
        </w:rPr>
        <w:t>“in</w:t>
      </w:r>
      <w:r>
        <w:rPr>
          <w:spacing w:val="40"/>
          <w:sz w:val="24"/>
        </w:rPr>
        <w:t xml:space="preserve"> </w:t>
      </w:r>
      <w:r>
        <w:rPr>
          <w:sz w:val="24"/>
        </w:rPr>
        <w:t>materia</w:t>
      </w:r>
      <w:r>
        <w:rPr>
          <w:spacing w:val="40"/>
          <w:sz w:val="24"/>
        </w:rPr>
        <w:t xml:space="preserve"> </w:t>
      </w:r>
      <w:r>
        <w:rPr>
          <w:sz w:val="24"/>
        </w:rPr>
        <w:t>di documentazione amministrativa” approvato con D.P.R.</w:t>
      </w:r>
      <w:r>
        <w:rPr>
          <w:spacing w:val="40"/>
          <w:sz w:val="24"/>
        </w:rPr>
        <w:t xml:space="preserve"> </w:t>
      </w:r>
      <w:r>
        <w:rPr>
          <w:sz w:val="24"/>
        </w:rPr>
        <w:t>28.12.2000 n. 445).</w:t>
      </w:r>
    </w:p>
    <w:p w:rsidR="00046EE9" w:rsidRDefault="00000000" w:rsidP="00EC756F">
      <w:pPr>
        <w:pStyle w:val="Titolo"/>
        <w:spacing w:before="274"/>
        <w:ind w:right="273" w:firstLine="4004"/>
        <w:jc w:val="right"/>
      </w:pPr>
      <w:r>
        <w:rPr>
          <w:spacing w:val="-2"/>
        </w:rPr>
        <w:t>Spett.le Ordine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Dottori</w:t>
      </w:r>
      <w:r>
        <w:rPr>
          <w:spacing w:val="-12"/>
        </w:rPr>
        <w:t xml:space="preserve"> </w:t>
      </w:r>
      <w:r>
        <w:rPr>
          <w:spacing w:val="-2"/>
        </w:rPr>
        <w:t>Commercialisti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 xml:space="preserve">degli </w:t>
      </w:r>
      <w:r>
        <w:t xml:space="preserve">Esperti Contabili di </w:t>
      </w:r>
      <w:r w:rsidR="00EC756F">
        <w:t>Catanzaro</w:t>
      </w:r>
    </w:p>
    <w:p w:rsidR="00EC756F" w:rsidRDefault="00000000" w:rsidP="00EC756F">
      <w:pPr>
        <w:pStyle w:val="Titolo"/>
        <w:ind w:right="297"/>
        <w:jc w:val="right"/>
      </w:pPr>
      <w:r>
        <w:t xml:space="preserve">Via </w:t>
      </w:r>
      <w:proofErr w:type="spellStart"/>
      <w:r w:rsidR="00EC756F">
        <w:t>Spasari</w:t>
      </w:r>
      <w:proofErr w:type="spellEnd"/>
      <w:r>
        <w:t xml:space="preserve"> 3 </w:t>
      </w:r>
      <w:r w:rsidR="00EC756F">
        <w:t>Galleria Mancuso</w:t>
      </w:r>
    </w:p>
    <w:p w:rsidR="00046EE9" w:rsidRDefault="00EC756F" w:rsidP="00EC756F">
      <w:pPr>
        <w:pStyle w:val="Titolo"/>
        <w:ind w:right="297"/>
        <w:jc w:val="right"/>
      </w:pPr>
      <w:r>
        <w:rPr>
          <w:spacing w:val="-6"/>
        </w:rPr>
        <w:t>88100 Catanzaro</w:t>
      </w:r>
    </w:p>
    <w:p w:rsidR="00046EE9" w:rsidRDefault="00046EE9">
      <w:pPr>
        <w:pStyle w:val="Corpotesto"/>
        <w:spacing w:before="70"/>
        <w:rPr>
          <w:rFonts w:ascii="Arial"/>
          <w:b/>
          <w:sz w:val="26"/>
        </w:rPr>
      </w:pPr>
    </w:p>
    <w:p w:rsidR="00046EE9" w:rsidRDefault="00000000">
      <w:pPr>
        <w:pStyle w:val="Titolo1"/>
        <w:spacing w:line="314" w:lineRule="auto"/>
        <w:ind w:left="30" w:right="103"/>
        <w:jc w:val="both"/>
      </w:pPr>
      <w:r>
        <w:rPr>
          <w:rFonts w:ascii="Arial MT" w:hAnsi="Arial MT"/>
          <w:b w:val="0"/>
          <w:spacing w:val="-6"/>
          <w:sz w:val="22"/>
        </w:rPr>
        <w:t>Oggetto:</w:t>
      </w:r>
      <w:r>
        <w:rPr>
          <w:rFonts w:ascii="Arial MT" w:hAnsi="Arial MT"/>
          <w:b w:val="0"/>
          <w:spacing w:val="21"/>
          <w:sz w:val="22"/>
        </w:rPr>
        <w:t xml:space="preserve"> </w:t>
      </w:r>
      <w:r>
        <w:rPr>
          <w:spacing w:val="-6"/>
        </w:rPr>
        <w:t>MANIFESTAZIONE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3"/>
        </w:rPr>
        <w:t xml:space="preserve"> </w:t>
      </w:r>
      <w:r>
        <w:rPr>
          <w:spacing w:val="-6"/>
        </w:rPr>
        <w:t>INTERESSE</w:t>
      </w:r>
      <w:r>
        <w:rPr>
          <w:spacing w:val="-12"/>
        </w:rPr>
        <w:t xml:space="preserve"> </w:t>
      </w:r>
      <w:r>
        <w:rPr>
          <w:spacing w:val="-6"/>
        </w:rPr>
        <w:t>AI</w:t>
      </w:r>
      <w:r>
        <w:rPr>
          <w:spacing w:val="-12"/>
        </w:rPr>
        <w:t xml:space="preserve"> </w:t>
      </w:r>
      <w:r>
        <w:rPr>
          <w:spacing w:val="-6"/>
        </w:rPr>
        <w:t>FINI</w:t>
      </w:r>
      <w:r>
        <w:rPr>
          <w:spacing w:val="-12"/>
        </w:rPr>
        <w:t xml:space="preserve"> </w:t>
      </w:r>
      <w:r>
        <w:rPr>
          <w:spacing w:val="-6"/>
        </w:rPr>
        <w:t>DELL’AFFIDAMENTO</w:t>
      </w:r>
      <w:r>
        <w:rPr>
          <w:spacing w:val="-10"/>
        </w:rPr>
        <w:t xml:space="preserve"> </w:t>
      </w:r>
      <w:r>
        <w:rPr>
          <w:spacing w:val="-6"/>
        </w:rPr>
        <w:t>DIRETTO</w:t>
      </w:r>
      <w:r>
        <w:rPr>
          <w:spacing w:val="-13"/>
        </w:rPr>
        <w:t xml:space="preserve"> </w:t>
      </w:r>
      <w:r>
        <w:rPr>
          <w:spacing w:val="-6"/>
        </w:rPr>
        <w:t>DELL’INCARICO</w:t>
      </w:r>
      <w:r>
        <w:rPr>
          <w:spacing w:val="-12"/>
        </w:rPr>
        <w:t xml:space="preserve"> </w:t>
      </w:r>
      <w:r>
        <w:rPr>
          <w:spacing w:val="-6"/>
        </w:rPr>
        <w:t xml:space="preserve">DI </w:t>
      </w:r>
      <w:r>
        <w:rPr>
          <w:w w:val="90"/>
        </w:rPr>
        <w:t xml:space="preserve">“AVVOCATO” PER L’ATTIVITA’ DI RECUPERO DEI CREDITI </w:t>
      </w:r>
      <w:r w:rsidR="00EC756F">
        <w:rPr>
          <w:w w:val="90"/>
        </w:rPr>
        <w:t xml:space="preserve">PREGRESSI </w:t>
      </w:r>
      <w:r>
        <w:rPr>
          <w:w w:val="90"/>
        </w:rPr>
        <w:t xml:space="preserve">MATURATI DALL’ODCEC DI </w:t>
      </w:r>
      <w:r w:rsidR="00EC756F">
        <w:rPr>
          <w:w w:val="90"/>
        </w:rPr>
        <w:t>CATANZARO</w:t>
      </w:r>
      <w:r>
        <w:rPr>
          <w:w w:val="90"/>
        </w:rPr>
        <w:t xml:space="preserve"> </w:t>
      </w:r>
      <w:r>
        <w:t>VERSO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PROPRI</w:t>
      </w:r>
      <w:r>
        <w:rPr>
          <w:spacing w:val="-31"/>
        </w:rPr>
        <w:t xml:space="preserve"> </w:t>
      </w:r>
      <w:r>
        <w:t>ISCRITTI.</w:t>
      </w:r>
    </w:p>
    <w:p w:rsidR="00046EE9" w:rsidRDefault="00046EE9">
      <w:pPr>
        <w:pStyle w:val="Corpotesto"/>
        <w:rPr>
          <w:rFonts w:ascii="Trebuchet MS"/>
          <w:b/>
          <w:sz w:val="24"/>
        </w:rPr>
      </w:pPr>
    </w:p>
    <w:p w:rsidR="00046EE9" w:rsidRDefault="00046EE9">
      <w:pPr>
        <w:pStyle w:val="Corpotesto"/>
        <w:rPr>
          <w:rFonts w:ascii="Trebuchet MS"/>
          <w:b/>
          <w:sz w:val="24"/>
        </w:rPr>
      </w:pPr>
    </w:p>
    <w:p w:rsidR="00046EE9" w:rsidRDefault="00046EE9">
      <w:pPr>
        <w:pStyle w:val="Corpotesto"/>
        <w:rPr>
          <w:rFonts w:ascii="Trebuchet MS"/>
          <w:b/>
          <w:sz w:val="24"/>
        </w:rPr>
      </w:pPr>
    </w:p>
    <w:p w:rsidR="00046EE9" w:rsidRDefault="00046EE9">
      <w:pPr>
        <w:pStyle w:val="Corpotesto"/>
        <w:spacing w:before="140"/>
        <w:rPr>
          <w:rFonts w:ascii="Trebuchet MS"/>
          <w:b/>
          <w:sz w:val="24"/>
        </w:rPr>
      </w:pPr>
    </w:p>
    <w:p w:rsidR="00046EE9" w:rsidRDefault="00000000">
      <w:pPr>
        <w:pStyle w:val="Corpotesto"/>
        <w:tabs>
          <w:tab w:val="left" w:pos="789"/>
          <w:tab w:val="left" w:pos="2246"/>
          <w:tab w:val="left" w:pos="7861"/>
          <w:tab w:val="left" w:pos="8147"/>
          <w:tab w:val="left" w:pos="9224"/>
        </w:tabs>
        <w:ind w:left="285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:rsidR="00046EE9" w:rsidRDefault="00000000">
      <w:pPr>
        <w:pStyle w:val="Corpotesto"/>
        <w:tabs>
          <w:tab w:val="left" w:pos="4716"/>
          <w:tab w:val="left" w:pos="5309"/>
          <w:tab w:val="left" w:pos="8358"/>
          <w:tab w:val="left" w:pos="8720"/>
          <w:tab w:val="left" w:pos="9282"/>
          <w:tab w:val="left" w:pos="9827"/>
        </w:tabs>
        <w:spacing w:before="251" w:after="6"/>
        <w:ind w:left="3816"/>
      </w:pP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il</w:t>
      </w:r>
    </w:p>
    <w:p w:rsidR="00046EE9" w:rsidRDefault="00000000">
      <w:pPr>
        <w:pStyle w:val="Corpotesto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43100" cy="8890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8890"/>
                          <a:chOff x="0" y="0"/>
                          <a:chExt cx="1943100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392"/>
                            <a:ext cx="194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87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AE361DC" id="Group 1" o:spid="_x0000_s1026" style="width:153pt;height:.7pt;mso-position-horizontal-relative:char;mso-position-vertical-relative:line" coordsize="19431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">
                <v:shape id="Graphic 2" o:spid="_x0000_s1027" style="position:absolute;top:43;width:19431;height:13;visibility:visible;mso-wrap-style:square;v-text-anchor:top" coordsize="1943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" path="m,l1943100,e" filled="f" strokeweight=".244mm">
                  <v:path arrowok="t"/>
                </v:shape>
                <w10:anchorlock/>
              </v:group>
            </w:pict>
          </mc:Fallback>
        </mc:AlternateContent>
      </w:r>
    </w:p>
    <w:p w:rsidR="00046EE9" w:rsidRDefault="00000000">
      <w:pPr>
        <w:pStyle w:val="Corpotesto"/>
        <w:tabs>
          <w:tab w:val="left" w:pos="4867"/>
          <w:tab w:val="left" w:pos="5662"/>
          <w:tab w:val="left" w:pos="9078"/>
          <w:tab w:val="left" w:pos="9644"/>
        </w:tabs>
        <w:spacing w:before="228"/>
        <w:ind w:left="3286"/>
      </w:pP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via</w:t>
      </w:r>
    </w:p>
    <w:p w:rsidR="00046EE9" w:rsidRDefault="00000000">
      <w:pPr>
        <w:pStyle w:val="Corpotesto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7010" cy="8890"/>
                <wp:effectExtent l="9525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7010" cy="8890"/>
                          <a:chOff x="0" y="0"/>
                          <a:chExt cx="1477010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392"/>
                            <a:ext cx="147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>
                                <a:moveTo>
                                  <a:pt x="0" y="0"/>
                                </a:moveTo>
                                <a:lnTo>
                                  <a:pt x="1477010" y="0"/>
                                </a:lnTo>
                              </a:path>
                            </a:pathLst>
                          </a:custGeom>
                          <a:ln w="87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DE13838" id="Group 3" o:spid="_x0000_s1026" style="width:116.3pt;height:.7pt;mso-position-horizontal-relative:char;mso-position-vertical-relative:line" coordsize="14770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">
                <v:shape id="Graphic 4" o:spid="_x0000_s1027" style="position:absolute;top:43;width:14770;height:13;visibility:visible;mso-wrap-style:square;v-text-anchor:top" coordsize="14770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" path="m,l1477010,e" filled="f" strokeweight=".244mm">
                  <v:path arrowok="t"/>
                </v:shape>
                <w10:anchorlock/>
              </v:group>
            </w:pict>
          </mc:Fallback>
        </mc:AlternateContent>
      </w:r>
    </w:p>
    <w:p w:rsidR="00046EE9" w:rsidRDefault="00000000">
      <w:pPr>
        <w:pStyle w:val="Corpotesto"/>
        <w:tabs>
          <w:tab w:val="left" w:pos="5849"/>
          <w:tab w:val="left" w:pos="9880"/>
        </w:tabs>
        <w:spacing w:before="232"/>
        <w:ind w:left="285"/>
      </w:pPr>
      <w:r>
        <w:rPr>
          <w:u w:val="single"/>
        </w:rPr>
        <w:tab/>
      </w:r>
      <w:r>
        <w:t xml:space="preserve">nella qualità di </w:t>
      </w:r>
      <w:r>
        <w:rPr>
          <w:u w:val="single"/>
        </w:rPr>
        <w:tab/>
      </w:r>
    </w:p>
    <w:p w:rsidR="00046EE9" w:rsidRDefault="00046EE9">
      <w:pPr>
        <w:pStyle w:val="Corpotesto"/>
        <w:rPr>
          <w:sz w:val="20"/>
        </w:rPr>
      </w:pPr>
    </w:p>
    <w:p w:rsidR="00046EE9" w:rsidRDefault="00000000">
      <w:pPr>
        <w:pStyle w:val="Corpotes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167666</wp:posOffset>
                </wp:positionV>
                <wp:extent cx="60623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2345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8EA7F58" id="Graphic 5" o:spid="_x0000_s1026" style="position:absolute;margin-left:56.7pt;margin-top:13.2pt;width:47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" path="m,l6062345,e" filled="f" strokeweight=".244mm">
                <v:path arrowok="t"/>
                <w10:wrap type="topAndBottom" anchorx="page"/>
              </v:shape>
            </w:pict>
          </mc:Fallback>
        </mc:AlternateContent>
      </w:r>
    </w:p>
    <w:p w:rsidR="00046EE9" w:rsidRDefault="00000000">
      <w:pPr>
        <w:pStyle w:val="Corpotesto"/>
        <w:tabs>
          <w:tab w:val="left" w:pos="1010"/>
          <w:tab w:val="left" w:pos="1970"/>
          <w:tab w:val="left" w:pos="10036"/>
        </w:tabs>
        <w:spacing w:before="223"/>
        <w:ind w:left="285"/>
      </w:pPr>
      <w:r>
        <w:rPr>
          <w:spacing w:val="-2"/>
        </w:rPr>
        <w:t>della</w:t>
      </w:r>
      <w:r>
        <w:tab/>
      </w:r>
      <w:r>
        <w:rPr>
          <w:spacing w:val="-2"/>
        </w:rPr>
        <w:t>società</w:t>
      </w:r>
      <w:r>
        <w:tab/>
      </w:r>
      <w:r>
        <w:rPr>
          <w:u w:val="single"/>
        </w:rPr>
        <w:tab/>
      </w:r>
    </w:p>
    <w:p w:rsidR="00046EE9" w:rsidRDefault="00046EE9">
      <w:pPr>
        <w:pStyle w:val="Corpotesto"/>
      </w:pPr>
    </w:p>
    <w:p w:rsidR="00046EE9" w:rsidRDefault="00000000">
      <w:pPr>
        <w:pStyle w:val="Corpotesto"/>
        <w:tabs>
          <w:tab w:val="left" w:pos="4622"/>
          <w:tab w:val="left" w:pos="9914"/>
        </w:tabs>
        <w:ind w:left="285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via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:rsidR="00046EE9" w:rsidRDefault="00046EE9">
      <w:pPr>
        <w:pStyle w:val="Corpotesto"/>
        <w:spacing w:before="1"/>
      </w:pPr>
    </w:p>
    <w:p w:rsidR="00046EE9" w:rsidRDefault="00000000">
      <w:pPr>
        <w:pStyle w:val="Corpotesto"/>
        <w:tabs>
          <w:tab w:val="left" w:pos="5328"/>
          <w:tab w:val="left" w:pos="6202"/>
          <w:tab w:val="left" w:pos="9861"/>
        </w:tabs>
        <w:ind w:left="285"/>
      </w:pP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spacing w:val="-2"/>
        </w:rPr>
        <w:t>P.IVA</w:t>
      </w:r>
      <w:r>
        <w:tab/>
      </w:r>
      <w:r>
        <w:rPr>
          <w:u w:val="single"/>
        </w:rPr>
        <w:tab/>
      </w:r>
    </w:p>
    <w:p w:rsidR="00046EE9" w:rsidRDefault="00046EE9">
      <w:pPr>
        <w:pStyle w:val="Corpotesto"/>
      </w:pPr>
    </w:p>
    <w:p w:rsidR="00046EE9" w:rsidRDefault="00046EE9">
      <w:pPr>
        <w:pStyle w:val="Corpotesto"/>
      </w:pPr>
    </w:p>
    <w:p w:rsidR="00046EE9" w:rsidRDefault="00000000">
      <w:pPr>
        <w:pStyle w:val="Titolo2"/>
        <w:ind w:right="3"/>
      </w:pPr>
      <w:r>
        <w:rPr>
          <w:spacing w:val="-2"/>
        </w:rPr>
        <w:t>DICHIARA</w:t>
      </w:r>
    </w:p>
    <w:p w:rsidR="00046EE9" w:rsidRDefault="00046EE9">
      <w:pPr>
        <w:pStyle w:val="Corpotesto"/>
        <w:rPr>
          <w:rFonts w:ascii="Arial"/>
          <w:b/>
        </w:rPr>
      </w:pPr>
    </w:p>
    <w:p w:rsidR="00046EE9" w:rsidRDefault="00000000">
      <w:pPr>
        <w:pStyle w:val="Corpotesto"/>
        <w:ind w:left="143" w:right="28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465884</wp:posOffset>
                </wp:positionV>
                <wp:extent cx="2664460" cy="101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 h="10160">
                              <a:moveTo>
                                <a:pt x="266446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664460" y="10159"/>
                              </a:lnTo>
                              <a:lnTo>
                                <a:pt x="2664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076C0EC" id="Graphic 6" o:spid="_x0000_s1026" style="position:absolute;margin-left:69.25pt;margin-top:36.7pt;width:209.8pt;height: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" path="m2664460,l,,,10159r2664460,l2664460,xe" fillcolor="blue" stroked="f">
                <v:path arrowok="t"/>
                <w10:wrap anchorx="page"/>
              </v:shape>
            </w:pict>
          </mc:Fallback>
        </mc:AlternateContent>
      </w:r>
      <w:r>
        <w:t>che non sono state pronunciate sentenze di condanna con sentenza definitiva o decreto penale di condanna</w:t>
      </w:r>
      <w:r>
        <w:rPr>
          <w:spacing w:val="-13"/>
        </w:rPr>
        <w:t xml:space="preserve"> </w:t>
      </w:r>
      <w:r>
        <w:t>divenuto</w:t>
      </w:r>
      <w:r>
        <w:rPr>
          <w:spacing w:val="-13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sentenza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applicazione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</w:t>
      </w:r>
      <w:r>
        <w:rPr>
          <w:color w:val="0000FF"/>
        </w:rPr>
        <w:t>articolo 444 del codice di procedura penale</w:t>
      </w:r>
      <w:r>
        <w:t>, per uno dei seguenti reati: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spacing w:before="29"/>
        <w:ind w:right="27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162268</wp:posOffset>
                </wp:positionV>
                <wp:extent cx="2419350" cy="101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0160">
                              <a:moveTo>
                                <a:pt x="241935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419350" y="10159"/>
                              </a:lnTo>
                              <a:lnTo>
                                <a:pt x="2419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8581DD0" id="Graphic 7" o:spid="_x0000_s1026" style="position:absolute;margin-left:280.75pt;margin-top:12.8pt;width:190.5pt;height:.8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935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" path="m2419350,l,,,10159r2419350,l2419350,xe" fillcolor="blue" stroked="f">
                <v:path arrowok="t"/>
                <w10:wrap anchorx="page"/>
              </v:shape>
            </w:pict>
          </mc:Fallback>
        </mc:AlternateContent>
      </w:r>
      <w:r>
        <w:t xml:space="preserve">delitti, consumati o tentati, di cui agli </w:t>
      </w:r>
      <w:r>
        <w:rPr>
          <w:color w:val="0000FF"/>
        </w:rPr>
        <w:t xml:space="preserve">articoli 416, 416-bis del codice penale </w:t>
      </w:r>
      <w:r>
        <w:t>ovvero delitti commessi</w:t>
      </w:r>
      <w:r>
        <w:rPr>
          <w:spacing w:val="-7"/>
        </w:rPr>
        <w:t xml:space="preserve"> </w:t>
      </w:r>
      <w:r>
        <w:t>avvalendosi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predetto</w:t>
      </w:r>
      <w:r>
        <w:rPr>
          <w:spacing w:val="-8"/>
        </w:rPr>
        <w:t xml:space="preserve"> </w:t>
      </w:r>
      <w:r>
        <w:rPr>
          <w:color w:val="0000FF"/>
          <w:u w:val="single" w:color="0000FF"/>
        </w:rPr>
        <w:t>articolo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416-bis</w:t>
      </w:r>
      <w:r>
        <w:rPr>
          <w:color w:val="0000FF"/>
          <w:spacing w:val="-6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 agevolare l’attività delle associazioni previste dallo stesso articolo, nonché per i delitti, consumati o tentati, previsti dall’</w:t>
      </w:r>
      <w:r>
        <w:rPr>
          <w:color w:val="0000FF"/>
          <w:u w:val="single" w:color="0000FF"/>
        </w:rPr>
        <w:t>articolo 74 del decreto del Presidente della Repubblica 9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ottobre 1990, n. 309</w:t>
      </w:r>
      <w:r>
        <w:t>, dall’</w:t>
      </w:r>
      <w:r>
        <w:rPr>
          <w:color w:val="0000FF"/>
          <w:u w:val="single" w:color="0000FF"/>
        </w:rPr>
        <w:t>articolo 291-quater del decreto del Presidente della Repubblica</w:t>
      </w:r>
      <w:r>
        <w:rPr>
          <w:color w:val="0000FF"/>
          <w:spacing w:val="80"/>
        </w:rPr>
        <w:t xml:space="preserve"> </w:t>
      </w:r>
      <w:r>
        <w:rPr>
          <w:color w:val="0000FF"/>
          <w:u w:val="single" w:color="0000FF"/>
        </w:rPr>
        <w:t>23 gennaio 1973, n. 43</w:t>
      </w:r>
      <w:r>
        <w:rPr>
          <w:color w:val="0000FF"/>
        </w:rPr>
        <w:t xml:space="preserve"> </w:t>
      </w:r>
      <w:r>
        <w:t>e dall’</w:t>
      </w:r>
      <w:r>
        <w:rPr>
          <w:color w:val="0000FF"/>
          <w:u w:val="single" w:color="0000FF"/>
        </w:rPr>
        <w:t>articolo 260 del decreto legislativo 3 aprile 2006, n. 152</w:t>
      </w:r>
      <w:r>
        <w:t>, in quanto riconducibili alla partecipazione a un’organizzazione criminale, quale definita all’articolo 2 della decisione quadro 2008/841/GAI del Consiglio;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4"/>
        </w:tabs>
        <w:spacing w:before="27" w:line="253" w:lineRule="exact"/>
        <w:ind w:left="1004" w:hanging="359"/>
        <w:jc w:val="both"/>
        <w:rPr>
          <w:rFonts w:ascii="Times New Roman"/>
        </w:rPr>
      </w:pPr>
      <w:r>
        <w:t>delitti,</w:t>
      </w:r>
      <w:r>
        <w:rPr>
          <w:spacing w:val="12"/>
        </w:rPr>
        <w:t xml:space="preserve"> </w:t>
      </w:r>
      <w:r>
        <w:t>consumati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tentati,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rPr>
          <w:color w:val="0000FF"/>
          <w:u w:val="single" w:color="0000FF"/>
        </w:rPr>
        <w:t>articoli</w:t>
      </w:r>
      <w:r>
        <w:rPr>
          <w:color w:val="0000FF"/>
          <w:spacing w:val="14"/>
          <w:u w:val="single" w:color="0000FF"/>
        </w:rPr>
        <w:t xml:space="preserve"> </w:t>
      </w:r>
      <w:r>
        <w:rPr>
          <w:color w:val="0000FF"/>
          <w:u w:val="single" w:color="0000FF"/>
        </w:rPr>
        <w:t>317,</w:t>
      </w:r>
      <w:r>
        <w:rPr>
          <w:color w:val="0000FF"/>
          <w:spacing w:val="13"/>
          <w:u w:val="single" w:color="0000FF"/>
        </w:rPr>
        <w:t xml:space="preserve"> </w:t>
      </w:r>
      <w:r>
        <w:rPr>
          <w:color w:val="0000FF"/>
          <w:u w:val="single" w:color="0000FF"/>
        </w:rPr>
        <w:t>318,</w:t>
      </w:r>
      <w:r>
        <w:rPr>
          <w:color w:val="0000FF"/>
          <w:spacing w:val="15"/>
          <w:u w:val="single" w:color="0000FF"/>
        </w:rPr>
        <w:t xml:space="preserve"> </w:t>
      </w:r>
      <w:r>
        <w:rPr>
          <w:color w:val="0000FF"/>
          <w:u w:val="single" w:color="0000FF"/>
        </w:rPr>
        <w:t>319,</w:t>
      </w:r>
      <w:r>
        <w:rPr>
          <w:color w:val="0000FF"/>
          <w:spacing w:val="13"/>
          <w:u w:val="single" w:color="0000FF"/>
        </w:rPr>
        <w:t xml:space="preserve"> </w:t>
      </w:r>
      <w:r>
        <w:rPr>
          <w:color w:val="0000FF"/>
          <w:u w:val="single" w:color="0000FF"/>
        </w:rPr>
        <w:t>319-ter,</w:t>
      </w:r>
      <w:r>
        <w:rPr>
          <w:color w:val="0000FF"/>
          <w:spacing w:val="15"/>
          <w:u w:val="single" w:color="0000FF"/>
        </w:rPr>
        <w:t xml:space="preserve"> </w:t>
      </w:r>
      <w:r>
        <w:rPr>
          <w:color w:val="0000FF"/>
          <w:u w:val="single" w:color="0000FF"/>
        </w:rPr>
        <w:t>319-quater,</w:t>
      </w:r>
      <w:r>
        <w:rPr>
          <w:color w:val="0000FF"/>
          <w:spacing w:val="14"/>
          <w:u w:val="single" w:color="0000FF"/>
        </w:rPr>
        <w:t xml:space="preserve"> </w:t>
      </w:r>
      <w:r>
        <w:rPr>
          <w:color w:val="0000FF"/>
          <w:u w:val="single" w:color="0000FF"/>
        </w:rPr>
        <w:t>320,</w:t>
      </w:r>
      <w:r>
        <w:rPr>
          <w:color w:val="0000FF"/>
          <w:spacing w:val="14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321,</w:t>
      </w:r>
    </w:p>
    <w:p w:rsidR="00046EE9" w:rsidRDefault="00000000">
      <w:pPr>
        <w:pStyle w:val="Corpotesto"/>
        <w:ind w:left="1005" w:right="278"/>
        <w:jc w:val="both"/>
      </w:pPr>
      <w:r>
        <w:rPr>
          <w:color w:val="0000FF"/>
          <w:u w:val="single" w:color="0000FF"/>
        </w:rPr>
        <w:t>322, 322-bis</w:t>
      </w:r>
      <w:r>
        <w:t xml:space="preserve">, </w:t>
      </w:r>
      <w:r>
        <w:rPr>
          <w:color w:val="0000FF"/>
          <w:u w:val="single" w:color="0000FF"/>
        </w:rPr>
        <w:t>346-bis</w:t>
      </w:r>
      <w:r>
        <w:t xml:space="preserve">, </w:t>
      </w:r>
      <w:r>
        <w:rPr>
          <w:color w:val="0000FF"/>
          <w:u w:val="single" w:color="0000FF"/>
        </w:rPr>
        <w:t>353, 353-bis, 354, 355 e 356 del codice penale</w:t>
      </w:r>
      <w:r>
        <w:rPr>
          <w:color w:val="0000FF"/>
        </w:rPr>
        <w:t xml:space="preserve"> </w:t>
      </w:r>
      <w:r>
        <w:t>nonché all’</w:t>
      </w:r>
      <w:r>
        <w:rPr>
          <w:color w:val="0000FF"/>
          <w:u w:val="single" w:color="0000FF"/>
        </w:rPr>
        <w:t>articolo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2635 del codice civile</w:t>
      </w:r>
      <w:r>
        <w:t>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359"/>
        <w:rPr>
          <w:rFonts w:ascii="Times New Roman"/>
        </w:rPr>
      </w:pPr>
      <w:r>
        <w:t>false</w:t>
      </w:r>
      <w:r>
        <w:rPr>
          <w:spacing w:val="-9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sociali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hyperlink r:id="rId5" w:anchor="2621">
        <w:r w:rsidR="00046EE9">
          <w:rPr>
            <w:color w:val="0000FF"/>
            <w:u w:val="single" w:color="0000FF"/>
          </w:rPr>
          <w:t>articoli</w:t>
        </w:r>
        <w:r w:rsidR="00046EE9">
          <w:rPr>
            <w:color w:val="0000FF"/>
            <w:spacing w:val="-5"/>
            <w:u w:val="single" w:color="0000FF"/>
          </w:rPr>
          <w:t xml:space="preserve"> </w:t>
        </w:r>
        <w:r w:rsidR="00046EE9">
          <w:rPr>
            <w:color w:val="0000FF"/>
            <w:u w:val="single" w:color="0000FF"/>
          </w:rPr>
          <w:t>2621</w:t>
        </w:r>
        <w:r w:rsidR="00046EE9">
          <w:rPr>
            <w:color w:val="0000FF"/>
            <w:spacing w:val="-8"/>
            <w:u w:val="single" w:color="0000FF"/>
          </w:rPr>
          <w:t xml:space="preserve"> </w:t>
        </w:r>
        <w:r w:rsidR="00046EE9">
          <w:rPr>
            <w:color w:val="0000FF"/>
            <w:u w:val="single" w:color="0000FF"/>
          </w:rPr>
          <w:t>e</w:t>
        </w:r>
        <w:r w:rsidR="00046EE9">
          <w:rPr>
            <w:color w:val="0000FF"/>
            <w:spacing w:val="-6"/>
            <w:u w:val="single" w:color="0000FF"/>
          </w:rPr>
          <w:t xml:space="preserve"> </w:t>
        </w:r>
        <w:r w:rsidR="00046EE9">
          <w:rPr>
            <w:color w:val="0000FF"/>
            <w:u w:val="single" w:color="0000FF"/>
          </w:rPr>
          <w:t>2622</w:t>
        </w:r>
        <w:r w:rsidR="00046EE9">
          <w:rPr>
            <w:color w:val="0000FF"/>
            <w:spacing w:val="-7"/>
            <w:u w:val="single" w:color="0000FF"/>
          </w:rPr>
          <w:t xml:space="preserve"> </w:t>
        </w:r>
        <w:r w:rsidR="00046EE9">
          <w:rPr>
            <w:color w:val="0000FF"/>
            <w:u w:val="single" w:color="0000FF"/>
          </w:rPr>
          <w:t>del</w:t>
        </w:r>
        <w:r w:rsidR="00046EE9">
          <w:rPr>
            <w:color w:val="0000FF"/>
            <w:spacing w:val="-7"/>
            <w:u w:val="single" w:color="0000FF"/>
          </w:rPr>
          <w:t xml:space="preserve"> </w:t>
        </w:r>
        <w:r w:rsidR="00046EE9">
          <w:rPr>
            <w:color w:val="0000FF"/>
            <w:u w:val="single" w:color="0000FF"/>
          </w:rPr>
          <w:t>codice</w:t>
        </w:r>
        <w:r w:rsidR="00046EE9">
          <w:rPr>
            <w:color w:val="0000FF"/>
            <w:spacing w:val="-8"/>
            <w:u w:val="single" w:color="0000FF"/>
          </w:rPr>
          <w:t xml:space="preserve"> </w:t>
        </w:r>
        <w:r w:rsidR="00046EE9">
          <w:rPr>
            <w:color w:val="0000FF"/>
            <w:spacing w:val="-2"/>
            <w:u w:val="single" w:color="0000FF"/>
          </w:rPr>
          <w:t>civile</w:t>
        </w:r>
        <w:r w:rsidR="00046EE9">
          <w:rPr>
            <w:spacing w:val="-2"/>
          </w:rPr>
          <w:t>;</w:t>
        </w:r>
      </w:hyperlink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spacing w:before="27"/>
        <w:ind w:right="291"/>
        <w:rPr>
          <w:rFonts w:ascii="Times New Roman" w:hAnsi="Times New Roman"/>
        </w:rPr>
      </w:pPr>
      <w:r>
        <w:t>frode ai sensi dell’articolo 1 della convenzione relativa alla tutela degli interessi finanziari</w:t>
      </w:r>
      <w:r>
        <w:rPr>
          <w:spacing w:val="40"/>
        </w:rPr>
        <w:t xml:space="preserve"> </w:t>
      </w:r>
      <w:r>
        <w:t>delle Comunità europee;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359"/>
        <w:rPr>
          <w:rFonts w:ascii="Times New Roman" w:hAnsi="Times New Roman"/>
        </w:rPr>
      </w:pPr>
      <w:r>
        <w:t>delitti,</w:t>
      </w:r>
      <w:r>
        <w:rPr>
          <w:spacing w:val="17"/>
        </w:rPr>
        <w:t xml:space="preserve"> </w:t>
      </w:r>
      <w:r>
        <w:t>consumati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tentati,</w:t>
      </w:r>
      <w:r>
        <w:rPr>
          <w:spacing w:val="18"/>
        </w:rPr>
        <w:t xml:space="preserve"> </w:t>
      </w:r>
      <w:r>
        <w:t>commessi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finalità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terrorismo,</w:t>
      </w:r>
      <w:r>
        <w:rPr>
          <w:spacing w:val="18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internazionale,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046EE9" w:rsidRDefault="00046EE9">
      <w:pPr>
        <w:pStyle w:val="Paragrafoelenco"/>
        <w:jc w:val="left"/>
        <w:rPr>
          <w:rFonts w:ascii="Times New Roman" w:hAnsi="Times New Roman"/>
        </w:rPr>
        <w:sectPr w:rsidR="00046EE9">
          <w:type w:val="continuous"/>
          <w:pgSz w:w="11920" w:h="16850"/>
          <w:pgMar w:top="900" w:right="850" w:bottom="280" w:left="850" w:header="720" w:footer="720" w:gutter="0"/>
          <w:cols w:space="720"/>
        </w:sectPr>
      </w:pPr>
    </w:p>
    <w:p w:rsidR="00046EE9" w:rsidRDefault="00000000">
      <w:pPr>
        <w:pStyle w:val="Corpotesto"/>
        <w:spacing w:before="73"/>
        <w:ind w:left="1005"/>
        <w:jc w:val="both"/>
      </w:pPr>
      <w:r>
        <w:lastRenderedPageBreak/>
        <w:t>eversione</w:t>
      </w:r>
      <w:r>
        <w:rPr>
          <w:spacing w:val="-14"/>
        </w:rPr>
        <w:t xml:space="preserve"> </w:t>
      </w:r>
      <w:r>
        <w:t>dell’ordine</w:t>
      </w:r>
      <w:r>
        <w:rPr>
          <w:spacing w:val="-11"/>
        </w:rPr>
        <w:t xml:space="preserve"> </w:t>
      </w:r>
      <w:r>
        <w:t>costituzionale</w:t>
      </w:r>
      <w:r>
        <w:rPr>
          <w:spacing w:val="-11"/>
        </w:rPr>
        <w:t xml:space="preserve"> </w:t>
      </w:r>
      <w:r>
        <w:t>reati</w:t>
      </w:r>
      <w:r>
        <w:rPr>
          <w:spacing w:val="-14"/>
        </w:rPr>
        <w:t xml:space="preserve"> </w:t>
      </w:r>
      <w:r>
        <w:t>terroristici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reati</w:t>
      </w:r>
      <w:r>
        <w:rPr>
          <w:spacing w:val="-12"/>
        </w:rPr>
        <w:t xml:space="preserve"> </w:t>
      </w:r>
      <w:r>
        <w:t>connessi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rPr>
          <w:spacing w:val="-2"/>
        </w:rPr>
        <w:t>terroristiche;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spacing w:before="29"/>
        <w:ind w:right="274"/>
        <w:jc w:val="both"/>
        <w:rPr>
          <w:rFonts w:ascii="Times New Roman" w:hAnsi="Times New Roman"/>
        </w:rPr>
      </w:pPr>
      <w:r>
        <w:t>delitti di cui</w:t>
      </w:r>
      <w:r>
        <w:rPr>
          <w:spacing w:val="-1"/>
        </w:rPr>
        <w:t xml:space="preserve"> </w:t>
      </w:r>
      <w:r>
        <w:t xml:space="preserve">agli </w:t>
      </w:r>
      <w:r>
        <w:rPr>
          <w:color w:val="0000FF"/>
          <w:u w:val="single" w:color="0000FF"/>
        </w:rPr>
        <w:t>articoli 648-bis, 648-ter e 648-ter.1 del codice penale</w:t>
      </w:r>
      <w:r>
        <w:t>, riciclaggio di proventi di attività criminose o finanziamento del terrorismo, quali definiti all’</w:t>
      </w:r>
      <w:r>
        <w:rPr>
          <w:color w:val="0000FF"/>
          <w:u w:val="single" w:color="0000FF"/>
        </w:rPr>
        <w:t>articolo 1 del decreto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legislativo 22 giugno 2007, n. 109</w:t>
      </w:r>
      <w:r>
        <w:rPr>
          <w:color w:val="0000FF"/>
        </w:rPr>
        <w:t xml:space="preserve"> </w:t>
      </w:r>
      <w:r>
        <w:t>e successive modificazioni;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spacing w:before="27"/>
        <w:ind w:right="294"/>
        <w:jc w:val="both"/>
        <w:rPr>
          <w:rFonts w:ascii="Times New Roman"/>
        </w:rPr>
      </w:pPr>
      <w:r>
        <w:t>sfruttamento del lavoro</w:t>
      </w:r>
      <w:r>
        <w:rPr>
          <w:spacing w:val="-1"/>
        </w:rPr>
        <w:t xml:space="preserve"> </w:t>
      </w:r>
      <w:r>
        <w:t>minorile e altre forme di</w:t>
      </w:r>
      <w:r>
        <w:rPr>
          <w:spacing w:val="-1"/>
        </w:rPr>
        <w:t xml:space="preserve"> </w:t>
      </w:r>
      <w:r>
        <w:t>tratta di esseri umani definite con il decreto legislativo 4 marzo 2014, n. 24;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ind w:right="284"/>
        <w:jc w:val="both"/>
        <w:rPr>
          <w:rFonts w:ascii="Times New Roman" w:hAnsi="Times New Roman"/>
        </w:rPr>
      </w:pPr>
      <w:r>
        <w:t>ogni altro delitto da cui derivi, quale pena accessoria, l'incapacità di contrattare con la pubblica amministrazione.</w:t>
      </w:r>
    </w:p>
    <w:p w:rsidR="00046EE9" w:rsidRDefault="00046EE9">
      <w:pPr>
        <w:pStyle w:val="Corpotesto"/>
        <w:spacing w:before="53"/>
      </w:pPr>
    </w:p>
    <w:p w:rsidR="00046EE9" w:rsidRDefault="00000000">
      <w:pPr>
        <w:pStyle w:val="Titolo2"/>
        <w:ind w:left="143"/>
        <w:jc w:val="left"/>
      </w:pPr>
      <w:r>
        <w:rPr>
          <w:spacing w:val="-2"/>
        </w:rPr>
        <w:t>oppure:</w:t>
      </w:r>
    </w:p>
    <w:p w:rsidR="00046EE9" w:rsidRDefault="00046EE9">
      <w:pPr>
        <w:pStyle w:val="Corpotesto"/>
        <w:spacing w:before="1"/>
        <w:rPr>
          <w:rFonts w:ascii="Arial"/>
          <w:b/>
        </w:rPr>
      </w:pPr>
    </w:p>
    <w:p w:rsidR="00046EE9" w:rsidRDefault="00000000">
      <w:pPr>
        <w:pStyle w:val="Corpotesto"/>
        <w:ind w:left="143" w:right="280"/>
        <w:jc w:val="both"/>
      </w:pPr>
      <w:r>
        <w:t>di aver subito le seguenti condanne, per le quali il reato non è stato depenalizzato ovvero non è intervenuta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riabilitazione</w:t>
      </w:r>
      <w:r>
        <w:rPr>
          <w:spacing w:val="-12"/>
        </w:rPr>
        <w:t xml:space="preserve"> </w:t>
      </w:r>
      <w:r>
        <w:t>ovvero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stato</w:t>
      </w:r>
      <w:r>
        <w:rPr>
          <w:spacing w:val="-15"/>
        </w:rPr>
        <w:t xml:space="preserve"> </w:t>
      </w:r>
      <w:r>
        <w:t>dichiarato</w:t>
      </w:r>
      <w:r>
        <w:rPr>
          <w:spacing w:val="-13"/>
        </w:rPr>
        <w:t xml:space="preserve"> </w:t>
      </w:r>
      <w:r>
        <w:t>estinto</w:t>
      </w:r>
      <w:r>
        <w:rPr>
          <w:spacing w:val="-13"/>
        </w:rPr>
        <w:t xml:space="preserve"> </w:t>
      </w:r>
      <w:r>
        <w:t>dopo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condanna</w:t>
      </w:r>
      <w:r>
        <w:rPr>
          <w:spacing w:val="-13"/>
        </w:rPr>
        <w:t xml:space="preserve"> </w:t>
      </w:r>
      <w:r>
        <w:t>ovvero</w:t>
      </w:r>
      <w:r>
        <w:rPr>
          <w:spacing w:val="-16"/>
        </w:rPr>
        <w:t xml:space="preserve"> </w:t>
      </w:r>
      <w:r>
        <w:t>la</w:t>
      </w:r>
      <w:r w:rsidR="00EC756F">
        <w:t xml:space="preserve"> </w:t>
      </w:r>
      <w:r>
        <w:t>condanna medesima non è stata revocata ovvero non ha usufruito del beneficio della</w:t>
      </w:r>
      <w:r>
        <w:rPr>
          <w:spacing w:val="68"/>
        </w:rPr>
        <w:t xml:space="preserve"> </w:t>
      </w:r>
      <w:r>
        <w:t xml:space="preserve">non menzione: </w:t>
      </w:r>
      <w:r>
        <w:rPr>
          <w:spacing w:val="80"/>
          <w:u w:val="single"/>
        </w:rPr>
        <w:t xml:space="preserve">  </w:t>
      </w:r>
    </w:p>
    <w:p w:rsidR="00046EE9" w:rsidRDefault="00000000">
      <w:pPr>
        <w:pStyle w:val="Corpotesto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153797</wp:posOffset>
                </wp:positionV>
                <wp:extent cx="5829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935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5A57CC2" id="Graphic 8" o:spid="_x0000_s1026" style="position:absolute;margin-left:74.7pt;margin-top:12.1pt;width:45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" path="m,l5829935,e" filled="f" strokeweight=".2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948689</wp:posOffset>
                </wp:positionH>
                <wp:positionV relativeFrom="paragraph">
                  <wp:posOffset>314452</wp:posOffset>
                </wp:positionV>
                <wp:extent cx="58299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935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E5F54F2" id="Graphic 9" o:spid="_x0000_s1026" style="position:absolute;margin-left:74.7pt;margin-top:24.75pt;width:45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" path="m,l5829935,e" filled="f" strokeweight=".244mm">
                <v:path arrowok="t"/>
                <w10:wrap type="topAndBottom" anchorx="page"/>
              </v:shape>
            </w:pict>
          </mc:Fallback>
        </mc:AlternateContent>
      </w:r>
    </w:p>
    <w:p w:rsidR="00046EE9" w:rsidRDefault="00046EE9">
      <w:pPr>
        <w:pStyle w:val="Corpotesto"/>
        <w:spacing w:before="3"/>
        <w:rPr>
          <w:sz w:val="19"/>
        </w:rPr>
      </w:pP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5"/>
        </w:tabs>
        <w:spacing w:before="170"/>
        <w:ind w:right="275"/>
        <w:jc w:val="both"/>
        <w:rPr>
          <w:rFonts w:ascii="Times New Roman" w:hAnsi="Times New Roman"/>
          <w:color w:val="000009"/>
        </w:rPr>
      </w:pPr>
      <w:r>
        <w:rPr>
          <w:color w:val="000009"/>
        </w:rPr>
        <w:t>l’insussistenza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decadenza,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sospensione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divieto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dall’</w:t>
      </w:r>
      <w:r>
        <w:rPr>
          <w:color w:val="0000FF"/>
          <w:u w:val="single" w:color="0000FF"/>
        </w:rPr>
        <w:t>articolo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67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decreto legislativo 6 settembre 2011, n. 159</w:t>
      </w:r>
      <w:r>
        <w:rPr>
          <w:color w:val="0000FF"/>
        </w:rPr>
        <w:t xml:space="preserve"> </w:t>
      </w:r>
      <w:r>
        <w:rPr>
          <w:color w:val="000009"/>
        </w:rPr>
        <w:t>o di un tentativo di infiltrazione mafiosa di cui all’</w:t>
      </w:r>
      <w:r>
        <w:rPr>
          <w:color w:val="0000FF"/>
          <w:u w:val="single" w:color="0000FF"/>
        </w:rPr>
        <w:t>articolo 84, comma 4, del medesimo decreto</w:t>
      </w:r>
      <w:r>
        <w:rPr>
          <w:color w:val="000009"/>
        </w:rPr>
        <w:t>;</w:t>
      </w:r>
    </w:p>
    <w:p w:rsidR="00046EE9" w:rsidRDefault="00000000">
      <w:pPr>
        <w:pStyle w:val="Paragrafoelenco"/>
        <w:numPr>
          <w:ilvl w:val="0"/>
          <w:numId w:val="2"/>
        </w:numPr>
        <w:tabs>
          <w:tab w:val="left" w:pos="1003"/>
          <w:tab w:val="left" w:pos="1005"/>
        </w:tabs>
        <w:spacing w:before="0"/>
        <w:ind w:right="279"/>
        <w:jc w:val="both"/>
        <w:rPr>
          <w:rFonts w:ascii="Times New Roman"/>
          <w:color w:val="000009"/>
        </w:rPr>
      </w:pPr>
      <w:r>
        <w:rPr>
          <w:color w:val="000009"/>
        </w:rPr>
        <w:t>l'assenza di carichi pendenti per le seguenti tipologie di reato: artt. 353, 353-bis, 354, 355 e 356 del codice penale;</w:t>
      </w:r>
    </w:p>
    <w:p w:rsidR="00046EE9" w:rsidRDefault="00000000">
      <w:pPr>
        <w:pStyle w:val="Corpotesto"/>
        <w:spacing w:line="248" w:lineRule="exact"/>
        <w:ind w:left="1005"/>
      </w:pPr>
      <w:r>
        <w:rPr>
          <w:color w:val="000009"/>
          <w:spacing w:val="-2"/>
        </w:rPr>
        <w:t>oppure:</w:t>
      </w:r>
    </w:p>
    <w:p w:rsidR="00046EE9" w:rsidRDefault="00000000">
      <w:pPr>
        <w:pStyle w:val="Corpotesto"/>
        <w:tabs>
          <w:tab w:val="left" w:pos="9940"/>
        </w:tabs>
        <w:spacing w:before="2"/>
        <w:ind w:left="1005" w:right="268"/>
      </w:pPr>
      <w:r>
        <w:rPr>
          <w:color w:val="000009"/>
        </w:rPr>
        <w:t xml:space="preserve">la sussistenza di carichi pendenti da cui risultano condanne non definitive per le seguenti fattispecie di reato </w:t>
      </w:r>
      <w:r>
        <w:rPr>
          <w:color w:val="000009"/>
          <w:u w:val="single" w:color="000008"/>
        </w:rPr>
        <w:tab/>
      </w:r>
    </w:p>
    <w:p w:rsidR="00046EE9" w:rsidRDefault="00000000">
      <w:pPr>
        <w:pStyle w:val="Corpotesto"/>
        <w:spacing w:before="1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1177289</wp:posOffset>
                </wp:positionH>
                <wp:positionV relativeFrom="paragraph">
                  <wp:posOffset>153699</wp:posOffset>
                </wp:positionV>
                <wp:extent cx="5596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4B1E4E0" id="Graphic 10" o:spid="_x0000_s1026" style="position:absolute;margin-left:92.7pt;margin-top:12.1pt;width:440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" path="m,l5596890,e" filled="f" strokecolor="#000008" strokeweight=".2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1177289</wp:posOffset>
                </wp:positionH>
                <wp:positionV relativeFrom="paragraph">
                  <wp:posOffset>314354</wp:posOffset>
                </wp:positionV>
                <wp:extent cx="55968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890">
                              <a:moveTo>
                                <a:pt x="0" y="0"/>
                              </a:moveTo>
                              <a:lnTo>
                                <a:pt x="5596890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8C98635" id="Graphic 11" o:spid="_x0000_s1026" style="position:absolute;margin-left:92.7pt;margin-top:24.75pt;width:440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6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" path="m,l5596890,e" filled="f" strokecolor="#000008" strokeweight=".244mm">
                <v:path arrowok="t"/>
                <w10:wrap type="topAndBottom" anchorx="page"/>
              </v:shape>
            </w:pict>
          </mc:Fallback>
        </mc:AlternateContent>
      </w:r>
    </w:p>
    <w:p w:rsidR="00046EE9" w:rsidRDefault="00046EE9">
      <w:pPr>
        <w:pStyle w:val="Corpotesto"/>
        <w:spacing w:before="3"/>
        <w:rPr>
          <w:sz w:val="19"/>
        </w:rPr>
      </w:pPr>
    </w:p>
    <w:p w:rsidR="00046EE9" w:rsidRDefault="00000000">
      <w:pPr>
        <w:pStyle w:val="Titolo2"/>
        <w:spacing w:before="224"/>
        <w:ind w:right="1"/>
      </w:pP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INOLTRE</w:t>
      </w:r>
    </w:p>
    <w:p w:rsidR="00046EE9" w:rsidRDefault="00000000">
      <w:pPr>
        <w:pStyle w:val="Paragrafoelenco"/>
        <w:numPr>
          <w:ilvl w:val="0"/>
          <w:numId w:val="1"/>
        </w:numPr>
        <w:tabs>
          <w:tab w:val="left" w:pos="443"/>
        </w:tabs>
        <w:spacing w:before="251"/>
        <w:ind w:right="281" w:firstLine="0"/>
      </w:pPr>
      <w:r>
        <w:t>di essere informato, ai fini del GDPR Ue 2016/679, che i dati personali raccolti saranno trattati esclusivamente nell’ambito del procedimento di gara ed in caso di aggiudicazione per la stipula e gestione del contratto e</w:t>
      </w:r>
      <w:r>
        <w:rPr>
          <w:spacing w:val="-1"/>
        </w:rPr>
        <w:t xml:space="preserve"> </w:t>
      </w:r>
      <w:r>
        <w:t>di prestare, con la sottoscrizione della presente, il consenso al trattamento dei propri dati;</w:t>
      </w:r>
    </w:p>
    <w:p w:rsidR="00046EE9" w:rsidRDefault="00046EE9">
      <w:pPr>
        <w:pStyle w:val="Corpotesto"/>
      </w:pPr>
    </w:p>
    <w:p w:rsidR="00046EE9" w:rsidRDefault="00000000">
      <w:pPr>
        <w:pStyle w:val="Paragrafoelenco"/>
        <w:numPr>
          <w:ilvl w:val="0"/>
          <w:numId w:val="1"/>
        </w:numPr>
        <w:tabs>
          <w:tab w:val="left" w:pos="447"/>
        </w:tabs>
        <w:spacing w:before="0"/>
        <w:ind w:right="276" w:firstLine="0"/>
      </w:pPr>
      <w:r>
        <w:t>di essere a conoscenza di quanto previsto dal D.P.R. n. 445/00: "Le dichiarazioni mendaci, la falsità</w:t>
      </w:r>
      <w:r>
        <w:rPr>
          <w:spacing w:val="-8"/>
        </w:rPr>
        <w:t xml:space="preserve"> </w:t>
      </w:r>
      <w:r>
        <w:t>negli</w:t>
      </w:r>
      <w:r>
        <w:rPr>
          <w:spacing w:val="-9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l'uso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casi</w:t>
      </w:r>
      <w:r>
        <w:rPr>
          <w:spacing w:val="-9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puniti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 penale e delle leggi speciali in materia".</w:t>
      </w:r>
    </w:p>
    <w:p w:rsidR="00046EE9" w:rsidRDefault="00046EE9">
      <w:pPr>
        <w:pStyle w:val="Corpotesto"/>
      </w:pPr>
    </w:p>
    <w:p w:rsidR="00046EE9" w:rsidRDefault="00046EE9">
      <w:pPr>
        <w:pStyle w:val="Corpotesto"/>
        <w:spacing w:before="2"/>
      </w:pPr>
    </w:p>
    <w:p w:rsidR="00046EE9" w:rsidRDefault="00000000">
      <w:pPr>
        <w:pStyle w:val="Corpotesto"/>
        <w:tabs>
          <w:tab w:val="left" w:pos="3368"/>
        </w:tabs>
        <w:spacing w:before="1" w:line="252" w:lineRule="exact"/>
        <w:ind w:left="285"/>
      </w:pPr>
      <w:r>
        <w:t xml:space="preserve">Data </w:t>
      </w:r>
      <w:r>
        <w:rPr>
          <w:u w:val="single"/>
        </w:rPr>
        <w:tab/>
      </w:r>
    </w:p>
    <w:p w:rsidR="00046EE9" w:rsidRDefault="00000000">
      <w:pPr>
        <w:pStyle w:val="Corpotesto"/>
        <w:spacing w:line="252" w:lineRule="exact"/>
        <w:ind w:left="7076"/>
      </w:pPr>
      <w:r>
        <w:t>Firma</w:t>
      </w:r>
      <w:r>
        <w:rPr>
          <w:spacing w:val="-8"/>
        </w:rPr>
        <w:t xml:space="preserve"> </w:t>
      </w:r>
      <w:r>
        <w:t>(leggibile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esteso)</w:t>
      </w:r>
    </w:p>
    <w:p w:rsidR="00046EE9" w:rsidRDefault="00046EE9">
      <w:pPr>
        <w:pStyle w:val="Corpotesto"/>
        <w:rPr>
          <w:sz w:val="20"/>
        </w:rPr>
      </w:pPr>
    </w:p>
    <w:p w:rsidR="00046EE9" w:rsidRDefault="00046EE9">
      <w:pPr>
        <w:pStyle w:val="Corpotesto"/>
        <w:rPr>
          <w:sz w:val="20"/>
        </w:rPr>
      </w:pPr>
    </w:p>
    <w:p w:rsidR="00046EE9" w:rsidRDefault="00000000">
      <w:pPr>
        <w:pStyle w:val="Corpotes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4353559</wp:posOffset>
                </wp:positionH>
                <wp:positionV relativeFrom="paragraph">
                  <wp:posOffset>182358</wp:posOffset>
                </wp:positionV>
                <wp:extent cx="24872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294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0AC6450" id="Graphic 12" o:spid="_x0000_s1026" style="position:absolute;margin-left:342.8pt;margin-top:14.35pt;width:195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" path="m,l2487294,e" filled="f" strokeweight=".244mm">
                <v:path arrowok="t"/>
                <w10:wrap type="topAndBottom" anchorx="page"/>
              </v:shape>
            </w:pict>
          </mc:Fallback>
        </mc:AlternateContent>
      </w:r>
    </w:p>
    <w:sectPr w:rsidR="00046EE9">
      <w:pgSz w:w="11920" w:h="16850"/>
      <w:pgMar w:top="9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E362F"/>
    <w:multiLevelType w:val="hybridMultilevel"/>
    <w:tmpl w:val="AA261C72"/>
    <w:lvl w:ilvl="0" w:tplc="C9682D32">
      <w:start w:val="1"/>
      <w:numFmt w:val="decimal"/>
      <w:lvlText w:val="%1."/>
      <w:lvlJc w:val="left"/>
      <w:pPr>
        <w:ind w:left="1005" w:hanging="360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35CC2354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2" w:tplc="91EEDD3A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8A1A9320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AC48B8E4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A7944294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9B766316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D3AC1E22">
      <w:numFmt w:val="bullet"/>
      <w:lvlText w:val="•"/>
      <w:lvlJc w:val="left"/>
      <w:pPr>
        <w:ind w:left="7447" w:hanging="360"/>
      </w:pPr>
      <w:rPr>
        <w:rFonts w:hint="default"/>
        <w:lang w:val="it-IT" w:eastAsia="en-US" w:bidi="ar-SA"/>
      </w:rPr>
    </w:lvl>
    <w:lvl w:ilvl="8" w:tplc="712AB75E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F069C0"/>
    <w:multiLevelType w:val="hybridMultilevel"/>
    <w:tmpl w:val="7290A32E"/>
    <w:lvl w:ilvl="0" w:tplc="9CE6B0E2">
      <w:numFmt w:val="bullet"/>
      <w:lvlText w:val="-"/>
      <w:lvlJc w:val="left"/>
      <w:pPr>
        <w:ind w:left="285" w:hanging="1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7FAECA16">
      <w:numFmt w:val="bullet"/>
      <w:lvlText w:val="•"/>
      <w:lvlJc w:val="left"/>
      <w:pPr>
        <w:ind w:left="1273" w:hanging="159"/>
      </w:pPr>
      <w:rPr>
        <w:rFonts w:hint="default"/>
        <w:lang w:val="it-IT" w:eastAsia="en-US" w:bidi="ar-SA"/>
      </w:rPr>
    </w:lvl>
    <w:lvl w:ilvl="2" w:tplc="4F4A4938">
      <w:numFmt w:val="bullet"/>
      <w:lvlText w:val="•"/>
      <w:lvlJc w:val="left"/>
      <w:pPr>
        <w:ind w:left="2266" w:hanging="159"/>
      </w:pPr>
      <w:rPr>
        <w:rFonts w:hint="default"/>
        <w:lang w:val="it-IT" w:eastAsia="en-US" w:bidi="ar-SA"/>
      </w:rPr>
    </w:lvl>
    <w:lvl w:ilvl="3" w:tplc="4C387004">
      <w:numFmt w:val="bullet"/>
      <w:lvlText w:val="•"/>
      <w:lvlJc w:val="left"/>
      <w:pPr>
        <w:ind w:left="3259" w:hanging="159"/>
      </w:pPr>
      <w:rPr>
        <w:rFonts w:hint="default"/>
        <w:lang w:val="it-IT" w:eastAsia="en-US" w:bidi="ar-SA"/>
      </w:rPr>
    </w:lvl>
    <w:lvl w:ilvl="4" w:tplc="EA126F86">
      <w:numFmt w:val="bullet"/>
      <w:lvlText w:val="•"/>
      <w:lvlJc w:val="left"/>
      <w:pPr>
        <w:ind w:left="4252" w:hanging="159"/>
      </w:pPr>
      <w:rPr>
        <w:rFonts w:hint="default"/>
        <w:lang w:val="it-IT" w:eastAsia="en-US" w:bidi="ar-SA"/>
      </w:rPr>
    </w:lvl>
    <w:lvl w:ilvl="5" w:tplc="E31430AC">
      <w:numFmt w:val="bullet"/>
      <w:lvlText w:val="•"/>
      <w:lvlJc w:val="left"/>
      <w:pPr>
        <w:ind w:left="5245" w:hanging="159"/>
      </w:pPr>
      <w:rPr>
        <w:rFonts w:hint="default"/>
        <w:lang w:val="it-IT" w:eastAsia="en-US" w:bidi="ar-SA"/>
      </w:rPr>
    </w:lvl>
    <w:lvl w:ilvl="6" w:tplc="8438EC74">
      <w:numFmt w:val="bullet"/>
      <w:lvlText w:val="•"/>
      <w:lvlJc w:val="left"/>
      <w:pPr>
        <w:ind w:left="6238" w:hanging="159"/>
      </w:pPr>
      <w:rPr>
        <w:rFonts w:hint="default"/>
        <w:lang w:val="it-IT" w:eastAsia="en-US" w:bidi="ar-SA"/>
      </w:rPr>
    </w:lvl>
    <w:lvl w:ilvl="7" w:tplc="BCBE46B8">
      <w:numFmt w:val="bullet"/>
      <w:lvlText w:val="•"/>
      <w:lvlJc w:val="left"/>
      <w:pPr>
        <w:ind w:left="7231" w:hanging="159"/>
      </w:pPr>
      <w:rPr>
        <w:rFonts w:hint="default"/>
        <w:lang w:val="it-IT" w:eastAsia="en-US" w:bidi="ar-SA"/>
      </w:rPr>
    </w:lvl>
    <w:lvl w:ilvl="8" w:tplc="706C55B6">
      <w:numFmt w:val="bullet"/>
      <w:lvlText w:val="•"/>
      <w:lvlJc w:val="left"/>
      <w:pPr>
        <w:ind w:left="8224" w:hanging="159"/>
      </w:pPr>
      <w:rPr>
        <w:rFonts w:hint="default"/>
        <w:lang w:val="it-IT" w:eastAsia="en-US" w:bidi="ar-SA"/>
      </w:rPr>
    </w:lvl>
  </w:abstractNum>
  <w:num w:numId="1" w16cid:durableId="1152059945">
    <w:abstractNumId w:val="1"/>
  </w:num>
  <w:num w:numId="2" w16cid:durableId="107906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E9"/>
    <w:rsid w:val="00046EE9"/>
    <w:rsid w:val="000A6E66"/>
    <w:rsid w:val="00C85589"/>
    <w:rsid w:val="00E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22BF009-75A3-2048-BFAB-067267E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992" w:hanging="48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6"/>
      <w:ind w:left="100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3767</Characters>
  <Application>Microsoft Office Word</Application>
  <DocSecurity>0</DocSecurity>
  <Lines>61</Lines>
  <Paragraphs>25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rosamaria petitto</cp:lastModifiedBy>
  <cp:revision>2</cp:revision>
  <dcterms:created xsi:type="dcterms:W3CDTF">2025-04-18T10:15:00Z</dcterms:created>
  <dcterms:modified xsi:type="dcterms:W3CDTF">2025-04-18T10:15:00Z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2019</vt:lpwstr>
  </property>
</Properties>
</file>